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ED" w:rsidRDefault="00454BBD" w:rsidP="00454B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-462915</wp:posOffset>
            </wp:positionV>
            <wp:extent cx="5943600" cy="19240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5F4F9"/>
                        </a:clrFrom>
                        <a:clrTo>
                          <a:srgbClr val="F5F4F9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DED" w:rsidRPr="0087155E">
        <w:rPr>
          <w:sz w:val="28"/>
          <w:szCs w:val="28"/>
        </w:rPr>
        <w:tab/>
      </w:r>
    </w:p>
    <w:p w:rsidR="00454BBD" w:rsidRDefault="00454BBD" w:rsidP="00454BBD">
      <w:pPr>
        <w:spacing w:after="0" w:line="240" w:lineRule="auto"/>
        <w:rPr>
          <w:sz w:val="28"/>
          <w:szCs w:val="28"/>
        </w:rPr>
      </w:pPr>
    </w:p>
    <w:p w:rsidR="00454BBD" w:rsidRDefault="00454BBD" w:rsidP="00454BBD">
      <w:pPr>
        <w:spacing w:after="0" w:line="240" w:lineRule="auto"/>
        <w:rPr>
          <w:sz w:val="28"/>
          <w:szCs w:val="28"/>
        </w:rPr>
      </w:pPr>
    </w:p>
    <w:p w:rsidR="00454BBD" w:rsidRPr="004C4CA9" w:rsidRDefault="00454BBD" w:rsidP="00454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DEC" w:rsidRDefault="000E5DEC" w:rsidP="00335DED">
      <w:pPr>
        <w:shd w:val="clear" w:color="auto" w:fill="FFFFFF"/>
        <w:spacing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9966CC"/>
          <w:sz w:val="28"/>
          <w:szCs w:val="24"/>
          <w:lang w:eastAsia="ru-RU"/>
        </w:rPr>
      </w:pPr>
    </w:p>
    <w:p w:rsidR="000E5DEC" w:rsidRDefault="000E5DEC" w:rsidP="0095108F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66CC"/>
          <w:sz w:val="28"/>
          <w:szCs w:val="24"/>
          <w:lang w:eastAsia="ru-RU"/>
        </w:rPr>
      </w:pPr>
    </w:p>
    <w:p w:rsidR="000E5DEC" w:rsidRDefault="000E5DEC" w:rsidP="0095108F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66CC"/>
          <w:sz w:val="28"/>
          <w:szCs w:val="24"/>
          <w:lang w:eastAsia="ru-RU"/>
        </w:rPr>
      </w:pPr>
    </w:p>
    <w:p w:rsidR="0089245C" w:rsidRPr="0095108F" w:rsidRDefault="0089245C" w:rsidP="0095108F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66CC"/>
          <w:sz w:val="24"/>
          <w:szCs w:val="24"/>
          <w:lang w:eastAsia="ru-RU"/>
        </w:rPr>
      </w:pPr>
      <w:r w:rsidRPr="000E5DEC">
        <w:rPr>
          <w:rFonts w:ascii="Times New Roman" w:eastAsia="Times New Roman" w:hAnsi="Times New Roman" w:cs="Times New Roman"/>
          <w:b/>
          <w:bCs/>
          <w:color w:val="9966CC"/>
          <w:sz w:val="28"/>
          <w:szCs w:val="24"/>
          <w:lang w:eastAsia="ru-RU"/>
        </w:rPr>
        <w:t>Положение о школьном музее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Школьный музей является тематическим систематизированным собранием подлинных памятников истории, культуры и природы, комплектуемым, сохраняемым и экспонируемым в соответствии с действующими правилами. Работа музея тесно связана с уроками и другими формами учебно-воспитательного процесса школы.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Школьные музеи работают на общественных началах. Они создаются в общеобразовательных школах, школах-интернатах, детских домах, внешкольных учреждениях школьниками под руководством педагогов, при участии общественности.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Подлинные памятники истории, культуры и природы, хранящиеся в фондах школьных музеев, являются общенародной собственностью, входят в состав музейного фонда РБ и государственного фонда РФ и подлежат государственному учету, регистрации и паспортизации в установленном порядке.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Школьный музей способствует осуществлению комплексного подхода к воспитанию учащихся, осмыслению и оценки огромного культурного наследия, накопленного человечеством, формированию потребности в общении с культурным наследием.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школьного музея являются: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совершенствовании учебно-воспитательной работы в школе;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формировании, обеспечении сохранности и рациональном использовании музейного фонда  и государственного архивного фонда;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-охрана и пропаганда памятников истории, культуры и природы родного края;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культурно-просветительной работы среди учащихся и населения.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и формы работы.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Школьные музеи в своей деятельности руководствуются Конституцией РФ и РБ, законом РФ и РБ «Об охране и использовании памятников истории и культуры», законами об охране природы постановлениями правительства РБ, положением о музейном фонде РБ, типовым положением о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музее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работающем на общественных началах, нормативными актами, инструктивно-методическими документами МО РБ, Министерства культуры.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  Актив музея проводит следующую работу: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изучает литературно-исторические и другие источники соответствующие профилю музея тематики;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систематически пополняет фонды музея путем активного поиска в туристских походах, путешествиях, экскурсиях и используя и другие формы работы;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обеспечивает сохранность музейных предметов, организует их учет в инвентарной книге музея;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создает и обновляет экспозиции, стационарные и передвижные выставки;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 проводит экскурсионно-лекторскую работу для учащихся и населения;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содействие в использовании экспозиции и фондов музея в учебно-воспитательном процессе;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  принимает активное участие в выполнении соответствующих профилю музея заданий научных учреждений, туристско-краеведческих центров, общественных организаций.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музея.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школьного музея является результатом целенаправленной творческой поисково-исследовательской и собирательской работы школьников и возможно при наличии: актива учащихся, способного осуществлять систематическую поисковую, фондовую, экспозиционную, культурно-просветительную работу; руководителя-педагога и при условии активного участия в этой работе педагогического коллектива; собранной и зарегистрированной в инвентарной книге коллекции музейных предметов, дающих возможность создать музей определенного профиля;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экспозиции отвечающей по содержанию и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оформлению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современным требованиям; помещения (площади) и оборудование, обеспечивающих сохранность музейных предметов но и условия их показа.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Профиль школьного музея определяется педагогической целесообразностью и характером имеющихся коллекций памятников истории, культуры и природы.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музеи могут иметь профиль: исторический (музей революционной славы, школы, села, этнографические, археологические и т.д.), комплексный краеведческий, естественно научный (географический, охраны природы и т.д.), литературный, художественный, музыкальный, театральный, народного творчества и др.</w:t>
      </w:r>
      <w:proofErr w:type="gramEnd"/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музеи, создаваемые в па</w:t>
      </w:r>
      <w:r w:rsid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мять о выдающемся событии</w:t>
      </w: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расположенные</w:t>
      </w:r>
      <w:r w:rsid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события или в памятном</w:t>
      </w: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здании, независимо от профиля, являются мемориальными.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 Вопрос об открытии школьного музея решается педагогическим советом. Решение об открытии музея согласовывается с городским отделом образования, отделом культуры администрации города и оформляется приказом директора школы.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 Музею, работа которого отвечает требованиям настоящего Положения, в установленном порядке присваивается звание «Школьный музей» и выдается соответствующие свидетельство.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Звание «Народный музей» присваивается Министерством культуры РБ в установленном порядке.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Руководство работы музея.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Работа школьного музея организуется на основе самоуправления. Руководит её совет, избираемый на собрании актива музея. Его количественный состав </w:t>
      </w:r>
      <w:r w:rsid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характером и объемом работы</w:t>
      </w: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музея. Педагогическое руководство работой актива музея осуществляет учитель, назначаемый приказом директора учебно-воспитательного учреждения по согласованию с профсоюзом.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музея на своих заседаниях решает вопросы включения в фонды музея поступивших в процессе комплектовании памятников истории, культуры и природы при участии этой работы специалистов из государственных музеев, архивов и других научных учреждений, рассматривает и утверждает перспективные и календарные планы работы, темат</w:t>
      </w:r>
      <w:r w:rsid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ико-экспозиционные планы, заслуш</w:t>
      </w: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 отчеты поисковых групп, обсуждает основные вопросы деятельности музея.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организует подготовку экскурсоводов, лекторов, учебу актива.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целях организации работы музея из числа его активистов могут создавать группы во главе с членами совета музея: поисковая, переписки, фондовая (по обработке фондов), экскурсионная, лекторская, экспозиционная или художественно-оформительская и др.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5.4. Общее руководство и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школьных музеев осуществляют органы отдела образования. Организационно-методическими центрами по работе школьных музеев являются городские методические кабинеты, внешкольные учреждения. Учет школьных музеев ведут центры детско-юношеского туризма.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Методическую помощь школьным музеям оказывают институты усовершенствования учителей, государственные музеи, архивы.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С целью совершенствования деятельности школьных музеев создаются межведомственные советы по их работе.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Учет и обеспечение сохранности фондов.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 Весь собранный материал составляет фонд музея и учитывается в инвентарной книге, заверенной городским отделом образования.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 Фонды музея делятся на основные (подлинные памятники истории, культуры и природы) и вспомогательные (схемы, диаграммы, копии, муляжи и т.п.).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  Ответственность за организацию сохранности фондов музея несет директор учебно-воспитательного учреждения, в котором функционирует музей.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  Памятники истории и культуры, имеющие особое научно-историческое или художественное значение, включая ордена и медали, а также предметы, сохранность которых не может быть обеспечена школьным музеем, должны быть переданы на хранение соответствующей государственный музей, либо вообще не могут быть включены в фонды музея.</w:t>
      </w:r>
    </w:p>
    <w:p w:rsidR="0089245C" w:rsidRPr="0095108F" w:rsidRDefault="0089245C" w:rsidP="0089245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   В случае прекращения деятельности школьного музея вопрос о передаче его </w:t>
      </w:r>
      <w:proofErr w:type="gramStart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фондов</w:t>
      </w:r>
      <w:proofErr w:type="gramEnd"/>
      <w:r w:rsidRPr="00951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государственные, так и в общественный музей решается органами городского отдела образования и органами культуры и оформляется соответствующим приказом.</w:t>
      </w:r>
    </w:p>
    <w:p w:rsidR="00A3631E" w:rsidRPr="0095108F" w:rsidRDefault="00A363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631E" w:rsidRPr="0095108F" w:rsidSect="005E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45C"/>
    <w:rsid w:val="000E5DEC"/>
    <w:rsid w:val="00335DED"/>
    <w:rsid w:val="00454BBD"/>
    <w:rsid w:val="005E0F5F"/>
    <w:rsid w:val="00786D5A"/>
    <w:rsid w:val="0089245C"/>
    <w:rsid w:val="0095108F"/>
    <w:rsid w:val="00A3631E"/>
    <w:rsid w:val="00B315DF"/>
    <w:rsid w:val="00B8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35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5</cp:revision>
  <cp:lastPrinted>2015-03-14T06:31:00Z</cp:lastPrinted>
  <dcterms:created xsi:type="dcterms:W3CDTF">2015-02-24T18:32:00Z</dcterms:created>
  <dcterms:modified xsi:type="dcterms:W3CDTF">2022-06-03T05:46:00Z</dcterms:modified>
</cp:coreProperties>
</file>